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4" w:rsidRDefault="00D14AD4" w:rsidP="006C55B4">
      <w:pPr>
        <w:jc w:val="center"/>
        <w:rPr>
          <w:b/>
          <w:bCs/>
        </w:rPr>
      </w:pPr>
    </w:p>
    <w:p w:rsidR="00D14AD4" w:rsidRDefault="00D14AD4" w:rsidP="006C55B4">
      <w:pPr>
        <w:jc w:val="center"/>
        <w:rPr>
          <w:b/>
          <w:bCs/>
        </w:rPr>
      </w:pPr>
    </w:p>
    <w:p w:rsidR="00D14AD4" w:rsidRDefault="00D14AD4" w:rsidP="006C55B4">
      <w:pPr>
        <w:jc w:val="center"/>
        <w:rPr>
          <w:b/>
          <w:bCs/>
        </w:rPr>
      </w:pPr>
    </w:p>
    <w:p w:rsidR="00D14AD4" w:rsidRDefault="00D14AD4" w:rsidP="006C55B4">
      <w:pPr>
        <w:jc w:val="center"/>
        <w:rPr>
          <w:b/>
          <w:bCs/>
        </w:rPr>
      </w:pPr>
    </w:p>
    <w:p w:rsidR="006C55B4" w:rsidRDefault="006C55B4" w:rsidP="006C55B4">
      <w:pPr>
        <w:jc w:val="center"/>
      </w:pPr>
      <w:r>
        <w:rPr>
          <w:b/>
          <w:bCs/>
        </w:rPr>
        <w:t>O Z N Á M E N Í</w:t>
      </w:r>
    </w:p>
    <w:p w:rsidR="006C55B4" w:rsidRDefault="006C55B4" w:rsidP="006C55B4">
      <w:pPr>
        <w:spacing w:before="120"/>
        <w:jc w:val="center"/>
      </w:pPr>
      <w:r>
        <w:rPr>
          <w:b/>
          <w:bCs/>
        </w:rPr>
        <w:t>o době a místě konání voleb do Evropského Parlamentu  </w:t>
      </w:r>
    </w:p>
    <w:p w:rsidR="006C55B4" w:rsidRDefault="006C55B4" w:rsidP="006C55B4">
      <w:pPr>
        <w:spacing w:before="12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pPr>
        <w:spacing w:before="12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Starosta obce Březsko </w:t>
      </w:r>
      <w:r>
        <w:rPr>
          <w:rFonts w:ascii="Arial" w:hAnsi="Arial" w:cs="Arial"/>
          <w:sz w:val="20"/>
          <w:szCs w:val="20"/>
        </w:rPr>
        <w:t>v souladu s ustanovením § 32 zákona</w:t>
      </w:r>
      <w:r>
        <w:rPr>
          <w:rFonts w:ascii="Arial" w:hAnsi="Arial" w:cs="Arial"/>
          <w:b/>
          <w:bCs/>
          <w:sz w:val="20"/>
          <w:szCs w:val="20"/>
        </w:rPr>
        <w:t xml:space="preserve"> č. 62/2003 Sb.</w:t>
      </w:r>
      <w:r>
        <w:rPr>
          <w:rFonts w:ascii="Arial" w:hAnsi="Arial" w:cs="Arial"/>
          <w:sz w:val="20"/>
          <w:szCs w:val="20"/>
        </w:rPr>
        <w:t>, o volbách do Evropského parlamentu a o změně některých zákonů,</w:t>
      </w:r>
      <w:r w:rsidR="00B663CB">
        <w:rPr>
          <w:rFonts w:ascii="Arial" w:hAnsi="Arial" w:cs="Arial"/>
          <w:sz w:val="20"/>
          <w:szCs w:val="20"/>
        </w:rPr>
        <w:t xml:space="preserve"> ve znění pozdějších předpisů a podle vyhlášky Ministerstva vnitra č. 409/2003 Sb. o provedení zákona, ve znění pozdějších předpisů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55B4" w:rsidRDefault="006C55B4" w:rsidP="006C55B4">
      <w:pPr>
        <w:spacing w:before="12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pPr>
        <w:spacing w:before="120"/>
        <w:jc w:val="center"/>
      </w:pPr>
      <w:r>
        <w:rPr>
          <w:rFonts w:ascii="Arial" w:hAnsi="Arial" w:cs="Arial"/>
          <w:b/>
          <w:bCs/>
          <w:sz w:val="20"/>
          <w:szCs w:val="20"/>
        </w:rPr>
        <w:t>o z n a m u j e :</w:t>
      </w:r>
    </w:p>
    <w:p w:rsidR="006C55B4" w:rsidRDefault="006C55B4" w:rsidP="006C55B4">
      <w:r>
        <w:rPr>
          <w:rFonts w:ascii="Arial" w:hAnsi="Arial" w:cs="Arial"/>
          <w:b/>
          <w:bCs/>
          <w:sz w:val="20"/>
          <w:szCs w:val="20"/>
        </w:rPr>
        <w:t> </w:t>
      </w:r>
    </w:p>
    <w:p w:rsidR="006C55B4" w:rsidRDefault="006C55B4" w:rsidP="00B663CB">
      <w:pPr>
        <w:ind w:left="36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>1.  Volby do Evropského parlamentu  se uskuteční  </w:t>
      </w:r>
    </w:p>
    <w:p w:rsidR="006C55B4" w:rsidRDefault="006C55B4" w:rsidP="006C55B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6C55B4" w:rsidRDefault="006C55B4" w:rsidP="006C55B4">
      <w:pPr>
        <w:ind w:firstLine="360"/>
      </w:pPr>
      <w:r>
        <w:rPr>
          <w:rFonts w:ascii="Arial" w:hAnsi="Arial" w:cs="Arial"/>
          <w:b/>
          <w:bCs/>
          <w:sz w:val="20"/>
          <w:szCs w:val="20"/>
        </w:rPr>
        <w:t xml:space="preserve">dne </w:t>
      </w:r>
      <w:r w:rsidR="00B663CB">
        <w:rPr>
          <w:rFonts w:ascii="Arial" w:hAnsi="Arial" w:cs="Arial"/>
          <w:b/>
          <w:bCs/>
          <w:sz w:val="20"/>
          <w:szCs w:val="20"/>
        </w:rPr>
        <w:t>2</w:t>
      </w:r>
      <w:r w:rsidR="004A66A2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663CB">
        <w:rPr>
          <w:rFonts w:ascii="Arial" w:hAnsi="Arial" w:cs="Arial"/>
          <w:b/>
          <w:bCs/>
          <w:sz w:val="20"/>
          <w:szCs w:val="20"/>
        </w:rPr>
        <w:t>května</w:t>
      </w:r>
      <w:r>
        <w:rPr>
          <w:rFonts w:ascii="Arial" w:hAnsi="Arial" w:cs="Arial"/>
          <w:b/>
          <w:bCs/>
          <w:sz w:val="20"/>
          <w:szCs w:val="20"/>
        </w:rPr>
        <w:t>  20</w:t>
      </w:r>
      <w:r w:rsidR="00B663CB">
        <w:rPr>
          <w:rFonts w:ascii="Arial" w:hAnsi="Arial" w:cs="Arial"/>
          <w:b/>
          <w:bCs/>
          <w:sz w:val="20"/>
          <w:szCs w:val="20"/>
        </w:rPr>
        <w:t>1</w:t>
      </w:r>
      <w:r w:rsidR="004A66A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od    14.00 hodin do 22.00 hodin a</w:t>
      </w:r>
    </w:p>
    <w:p w:rsidR="006C55B4" w:rsidRDefault="006C55B4" w:rsidP="006C55B4">
      <w:pPr>
        <w:ind w:firstLine="360"/>
      </w:pPr>
      <w:r>
        <w:rPr>
          <w:rFonts w:ascii="Arial" w:hAnsi="Arial" w:cs="Arial"/>
          <w:b/>
          <w:bCs/>
          <w:sz w:val="20"/>
          <w:szCs w:val="20"/>
        </w:rPr>
        <w:t xml:space="preserve">dne </w:t>
      </w:r>
      <w:r w:rsidR="00B663CB">
        <w:rPr>
          <w:rFonts w:ascii="Arial" w:hAnsi="Arial" w:cs="Arial"/>
          <w:b/>
          <w:bCs/>
          <w:sz w:val="20"/>
          <w:szCs w:val="20"/>
        </w:rPr>
        <w:t>2</w:t>
      </w:r>
      <w:r w:rsidR="004A66A2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663CB">
        <w:rPr>
          <w:rFonts w:ascii="Arial" w:hAnsi="Arial" w:cs="Arial"/>
          <w:b/>
          <w:bCs/>
          <w:sz w:val="20"/>
          <w:szCs w:val="20"/>
        </w:rPr>
        <w:t>května</w:t>
      </w:r>
      <w:r>
        <w:rPr>
          <w:rFonts w:ascii="Arial" w:hAnsi="Arial" w:cs="Arial"/>
          <w:b/>
          <w:bCs/>
          <w:sz w:val="20"/>
          <w:szCs w:val="20"/>
        </w:rPr>
        <w:t>  20</w:t>
      </w:r>
      <w:r w:rsidR="00B663CB">
        <w:rPr>
          <w:rFonts w:ascii="Arial" w:hAnsi="Arial" w:cs="Arial"/>
          <w:b/>
          <w:bCs/>
          <w:sz w:val="20"/>
          <w:szCs w:val="20"/>
        </w:rPr>
        <w:t>1</w:t>
      </w:r>
      <w:r w:rsidR="004A66A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od    08.00 hodin do 14.00 hodin.</w:t>
      </w:r>
    </w:p>
    <w:p w:rsidR="006C55B4" w:rsidRDefault="006C55B4" w:rsidP="006C55B4">
      <w:pPr>
        <w:ind w:left="36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6C55B4" w:rsidRDefault="006C55B4" w:rsidP="006C55B4">
      <w:pPr>
        <w:ind w:left="36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  Místem konání voleb do Evropského Parlamentu </w:t>
      </w:r>
    </w:p>
    <w:p w:rsidR="006C55B4" w:rsidRDefault="006C55B4" w:rsidP="006C55B4">
      <w:pPr>
        <w:ind w:left="36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6C55B4" w:rsidRDefault="006C55B4" w:rsidP="006C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ve volebním okrsku č. 1 je volební místnost</w:t>
      </w:r>
      <w:r>
        <w:rPr>
          <w:rFonts w:ascii="Arial" w:hAnsi="Arial" w:cs="Arial"/>
          <w:b/>
          <w:bCs/>
          <w:sz w:val="20"/>
          <w:szCs w:val="20"/>
        </w:rPr>
        <w:t xml:space="preserve"> :  Zasedací místnost v přízemí OÚ </w:t>
      </w:r>
      <w:r>
        <w:rPr>
          <w:rFonts w:ascii="Arial" w:hAnsi="Arial" w:cs="Arial"/>
          <w:sz w:val="20"/>
          <w:szCs w:val="20"/>
        </w:rPr>
        <w:t xml:space="preserve">pro voliče 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 xml:space="preserve">      bydlící v obci Březsko         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pPr>
        <w:ind w:left="36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>3.   Voliči bude umožněno hlasování poté, kdy prokáže svou totožnost a státní občanství České republiky (platným občanským průkazem, cestovním, diplomatickým nebo služebním pasem České republiky, cestovním průkazem České republiky), nebo totožnost a státní občanství jiného členského státu Evropské unie a zápis v evidenci obyvatel.</w:t>
      </w:r>
    </w:p>
    <w:p w:rsidR="006C55B4" w:rsidRDefault="006C55B4" w:rsidP="006C55B4">
      <w:pPr>
        <w:ind w:left="360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6C55B4" w:rsidRDefault="006C55B4" w:rsidP="006C55B4">
      <w:pPr>
        <w:ind w:left="360"/>
      </w:pPr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pPr>
        <w:ind w:left="36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b/>
          <w:bCs/>
          <w:sz w:val="14"/>
          <w:szCs w:val="14"/>
        </w:rPr>
        <w:t xml:space="preserve">     </w:t>
      </w:r>
      <w:r>
        <w:rPr>
          <w:rFonts w:ascii="Arial" w:hAnsi="Arial" w:cs="Arial"/>
          <w:b/>
          <w:bCs/>
          <w:sz w:val="20"/>
          <w:szCs w:val="20"/>
        </w:rPr>
        <w:t>Každému voliči budou dodány 3 dny přede dnem  voleb do Evropského parlamentu  hlasovací lístky. Ve dnech voleb do Evropského parlament  volič může obdržet hlasovací lístky i ve volební místnosti.</w:t>
      </w:r>
    </w:p>
    <w:p w:rsidR="006C55B4" w:rsidRDefault="006C55B4" w:rsidP="006C55B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6C55B4" w:rsidRDefault="006C55B4" w:rsidP="006C55B4">
      <w:pPr>
        <w:jc w:val="both"/>
      </w:pPr>
      <w:r>
        <w:rPr>
          <w:rFonts w:ascii="Arial" w:hAnsi="Arial" w:cs="Arial"/>
          <w:sz w:val="20"/>
          <w:szCs w:val="20"/>
        </w:rPr>
        <w:t xml:space="preserve">         </w:t>
      </w:r>
    </w:p>
    <w:p w:rsidR="006C55B4" w:rsidRDefault="006C55B4" w:rsidP="006C55B4">
      <w:pPr>
        <w:ind w:left="360" w:hanging="360"/>
        <w:jc w:val="both"/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rFonts w:ascii="Arial" w:hAnsi="Arial" w:cs="Arial"/>
          <w:b/>
          <w:bCs/>
          <w:sz w:val="20"/>
          <w:szCs w:val="20"/>
        </w:rPr>
        <w:t xml:space="preserve">Volič  může požádat ze závažných, zejména zdravotních důvodů, </w:t>
      </w:r>
      <w:r w:rsidR="00DD272F">
        <w:rPr>
          <w:rFonts w:ascii="Arial" w:hAnsi="Arial" w:cs="Arial"/>
          <w:b/>
          <w:bCs/>
          <w:sz w:val="20"/>
          <w:szCs w:val="20"/>
        </w:rPr>
        <w:t>obecní</w:t>
      </w:r>
      <w:r>
        <w:rPr>
          <w:rFonts w:ascii="Arial" w:hAnsi="Arial" w:cs="Arial"/>
          <w:b/>
          <w:bCs/>
          <w:sz w:val="20"/>
          <w:szCs w:val="20"/>
        </w:rPr>
        <w:t xml:space="preserve"> úřad a ve dnech konání voleb příslušnou okrskovou  komisi o to, aby mohl hlasovat do přenosné schránky mimo hlasovací místnost.</w:t>
      </w:r>
    </w:p>
    <w:p w:rsidR="006C55B4" w:rsidRDefault="006C55B4" w:rsidP="006C55B4">
      <w:r>
        <w:rPr>
          <w:rFonts w:ascii="Arial" w:hAnsi="Arial" w:cs="Arial"/>
          <w:b/>
          <w:bCs/>
          <w:sz w:val="20"/>
          <w:szCs w:val="20"/>
        </w:rPr>
        <w:t xml:space="preserve">      </w:t>
      </w:r>
    </w:p>
    <w:p w:rsidR="006C55B4" w:rsidRDefault="006C55B4" w:rsidP="006C55B4">
      <w:pPr>
        <w:ind w:left="360" w:hanging="360"/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b/>
          <w:bCs/>
          <w:sz w:val="14"/>
          <w:szCs w:val="14"/>
        </w:rPr>
        <w:t xml:space="preserve">       </w:t>
      </w:r>
      <w:r>
        <w:rPr>
          <w:rFonts w:ascii="Arial" w:hAnsi="Arial" w:cs="Arial"/>
          <w:b/>
          <w:bCs/>
          <w:sz w:val="20"/>
          <w:szCs w:val="20"/>
        </w:rPr>
        <w:t>K zachování pořádku a důstojného průběhu hlasování je každý povinen uposlechnout pokynů předsedy okrskové volební  komise.</w:t>
      </w:r>
    </w:p>
    <w:p w:rsidR="006C55B4" w:rsidRDefault="006C55B4" w:rsidP="006C55B4">
      <w:r>
        <w:rPr>
          <w:rFonts w:ascii="Arial" w:hAnsi="Arial" w:cs="Arial"/>
          <w:b/>
          <w:bCs/>
          <w:sz w:val="20"/>
          <w:szCs w:val="20"/>
        </w:rPr>
        <w:t xml:space="preserve">      </w:t>
      </w:r>
    </w:p>
    <w:p w:rsidR="006C55B4" w:rsidRDefault="006C55B4" w:rsidP="006C55B4">
      <w:pPr>
        <w:ind w:left="360" w:hanging="360"/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b/>
          <w:bCs/>
          <w:sz w:val="14"/>
          <w:szCs w:val="14"/>
        </w:rPr>
        <w:t xml:space="preserve">       </w:t>
      </w:r>
      <w:r>
        <w:rPr>
          <w:rFonts w:ascii="Arial" w:hAnsi="Arial" w:cs="Arial"/>
          <w:b/>
          <w:bCs/>
          <w:sz w:val="20"/>
          <w:szCs w:val="20"/>
        </w:rPr>
        <w:t>Každý volič se musí před hlasováním odebrat do prostoru určeného pro úpravu   hlasovacích lístků, jinak mu okrsková volební komise hlasování neumožní</w:t>
      </w:r>
      <w:r>
        <w:rPr>
          <w:rFonts w:ascii="Arial" w:hAnsi="Arial" w:cs="Arial"/>
          <w:sz w:val="20"/>
          <w:szCs w:val="20"/>
        </w:rPr>
        <w:t>.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 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> </w:t>
      </w:r>
    </w:p>
    <w:p w:rsidR="006C55B4" w:rsidRDefault="006C55B4" w:rsidP="006C55B4">
      <w:pPr>
        <w:keepNext/>
        <w:outlineLvl w:val="2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Březsku dne  </w:t>
      </w:r>
      <w:r w:rsidR="00B663CB">
        <w:rPr>
          <w:rFonts w:ascii="Arial" w:hAnsi="Arial" w:cs="Arial"/>
          <w:b/>
          <w:bCs/>
          <w:sz w:val="20"/>
          <w:szCs w:val="20"/>
        </w:rPr>
        <w:t>0</w:t>
      </w:r>
      <w:r w:rsidR="004A66A2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.05. 20</w:t>
      </w:r>
      <w:r w:rsidR="00B663CB">
        <w:rPr>
          <w:rFonts w:ascii="Arial" w:hAnsi="Arial" w:cs="Arial"/>
          <w:b/>
          <w:bCs/>
          <w:sz w:val="20"/>
          <w:szCs w:val="20"/>
        </w:rPr>
        <w:t>1</w:t>
      </w:r>
      <w:r w:rsidR="004A66A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                                                                      </w:t>
      </w:r>
      <w:r w:rsidR="004A66A2">
        <w:rPr>
          <w:rFonts w:ascii="Arial" w:hAnsi="Arial" w:cs="Arial"/>
          <w:b/>
          <w:bCs/>
          <w:sz w:val="20"/>
          <w:szCs w:val="20"/>
        </w:rPr>
        <w:t>Jiří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66A2">
        <w:rPr>
          <w:rFonts w:ascii="Arial" w:hAnsi="Arial" w:cs="Arial"/>
          <w:b/>
          <w:bCs/>
          <w:sz w:val="20"/>
          <w:szCs w:val="20"/>
        </w:rPr>
        <w:t>Zajíček</w:t>
      </w:r>
      <w:r w:rsidR="00B663CB">
        <w:rPr>
          <w:rFonts w:ascii="Arial" w:hAnsi="Arial" w:cs="Arial"/>
          <w:b/>
          <w:bCs/>
          <w:sz w:val="20"/>
          <w:szCs w:val="20"/>
        </w:rPr>
        <w:t>, v.r.</w:t>
      </w:r>
    </w:p>
    <w:p w:rsidR="006C55B4" w:rsidRDefault="006C55B4" w:rsidP="006C55B4"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                                                             </w:t>
      </w:r>
      <w:r w:rsidR="00B663C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tarosta obce</w:t>
      </w:r>
    </w:p>
    <w:p w:rsidR="006C55B4" w:rsidRDefault="006C55B4"/>
    <w:sectPr w:rsidR="006C55B4" w:rsidSect="0076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B4"/>
    <w:rsid w:val="004A66A2"/>
    <w:rsid w:val="006C55B4"/>
    <w:rsid w:val="00761B99"/>
    <w:rsid w:val="00B663CB"/>
    <w:rsid w:val="00D14AD4"/>
    <w:rsid w:val="00D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1B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6C55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DD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Z N Á M E N Í</vt:lpstr>
    </vt:vector>
  </TitlesOfParts>
  <Company>GOPAS, a.s.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Í</dc:title>
  <dc:creator>Your User Name</dc:creator>
  <cp:lastModifiedBy>Uživatel</cp:lastModifiedBy>
  <cp:revision>2</cp:revision>
  <cp:lastPrinted>2014-05-07T07:56:00Z</cp:lastPrinted>
  <dcterms:created xsi:type="dcterms:W3CDTF">2019-03-11T07:59:00Z</dcterms:created>
  <dcterms:modified xsi:type="dcterms:W3CDTF">2019-03-11T07:59:00Z</dcterms:modified>
</cp:coreProperties>
</file>